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53FD" w14:textId="77777777" w:rsidR="006579C6" w:rsidRDefault="006579C6" w:rsidP="006579C6">
      <w:r>
        <w:t xml:space="preserve">SPRING MEETING, BIRMINGHAM   May </w:t>
      </w:r>
      <w:proofErr w:type="gramStart"/>
      <w:r>
        <w:t>2017;</w:t>
      </w:r>
      <w:proofErr w:type="gramEnd"/>
    </w:p>
    <w:p w14:paraId="3312D95E" w14:textId="77777777" w:rsidR="006579C6" w:rsidRDefault="006579C6" w:rsidP="006579C6">
      <w:r>
        <w:t>‘Historical Aspects of the Recognition and Classification of Paediatric Rheumatic Diseases’, Professor Taunton Southwood, Birmingham (George Armstrong lecture)</w:t>
      </w:r>
    </w:p>
    <w:p w14:paraId="7529B76C" w14:textId="77777777" w:rsidR="006579C6" w:rsidRDefault="006579C6" w:rsidP="006579C6">
      <w:proofErr w:type="gramStart"/>
      <w:r>
        <w:t>‘ “</w:t>
      </w:r>
      <w:proofErr w:type="gramEnd"/>
      <w:r>
        <w:t xml:space="preserve">The </w:t>
      </w:r>
      <w:proofErr w:type="spellStart"/>
      <w:r>
        <w:t>Boudiccae</w:t>
      </w:r>
      <w:proofErr w:type="spellEnd"/>
      <w:r>
        <w:t>”—21</w:t>
      </w:r>
      <w:r w:rsidRPr="00A45086">
        <w:rPr>
          <w:vertAlign w:val="superscript"/>
        </w:rPr>
        <w:t>st</w:t>
      </w:r>
      <w:r>
        <w:t xml:space="preserve"> Century Mothers’ Stories’, </w:t>
      </w:r>
      <w:proofErr w:type="spellStart"/>
      <w:r>
        <w:t>Dr.</w:t>
      </w:r>
      <w:proofErr w:type="spellEnd"/>
      <w:r>
        <w:t xml:space="preserve"> Andrew Williams</w:t>
      </w:r>
    </w:p>
    <w:p w14:paraId="5C6EA6FD" w14:textId="77777777" w:rsidR="006579C6" w:rsidRDefault="006579C6" w:rsidP="006579C6">
      <w:r>
        <w:t xml:space="preserve">‘Mapping child development through historical sources in Britain and the USA 1900-1950---clinic and hospital, politics and religion’, </w:t>
      </w:r>
      <w:proofErr w:type="spellStart"/>
      <w:r>
        <w:t>Dr.</w:t>
      </w:r>
      <w:proofErr w:type="spellEnd"/>
      <w:r>
        <w:t xml:space="preserve"> Mary Clare Martin</w:t>
      </w:r>
    </w:p>
    <w:p w14:paraId="1C092263" w14:textId="77777777" w:rsidR="006579C6" w:rsidRDefault="006579C6" w:rsidP="006579C6">
      <w:r>
        <w:t xml:space="preserve">‘Memorials to Children’, </w:t>
      </w:r>
      <w:proofErr w:type="spellStart"/>
      <w:r>
        <w:t>Dr.</w:t>
      </w:r>
      <w:proofErr w:type="spellEnd"/>
      <w:r>
        <w:t xml:space="preserve"> Fiona Finlay</w:t>
      </w:r>
    </w:p>
    <w:p w14:paraId="1BFAD0E0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C6"/>
    <w:rsid w:val="006579C6"/>
    <w:rsid w:val="0075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9F35"/>
  <w15:chartTrackingRefBased/>
  <w15:docId w15:val="{EB574EB5-4860-450C-9632-DF5614C4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9C6"/>
    <w:pPr>
      <w:spacing w:before="0"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1</cp:revision>
  <dcterms:created xsi:type="dcterms:W3CDTF">2024-02-01T21:18:00Z</dcterms:created>
  <dcterms:modified xsi:type="dcterms:W3CDTF">2024-02-01T21:18:00Z</dcterms:modified>
</cp:coreProperties>
</file>