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D66B" w14:textId="77777777" w:rsidR="003613C8" w:rsidRDefault="003613C8" w:rsidP="003613C8">
      <w:r>
        <w:t xml:space="preserve">SPRING MEETING, UNIVERSITY OF YORK   April </w:t>
      </w:r>
      <w:proofErr w:type="gramStart"/>
      <w:r>
        <w:t>2008;</w:t>
      </w:r>
      <w:proofErr w:type="gramEnd"/>
    </w:p>
    <w:p w14:paraId="3EEC88F5" w14:textId="77777777" w:rsidR="003613C8" w:rsidRDefault="003613C8" w:rsidP="003613C8">
      <w:r>
        <w:t xml:space="preserve">‘Childhood Rickets; Two Medical Traditions’, </w:t>
      </w:r>
      <w:proofErr w:type="spellStart"/>
      <w:r>
        <w:t>Dr.</w:t>
      </w:r>
      <w:proofErr w:type="spellEnd"/>
      <w:r>
        <w:t xml:space="preserve"> Morrice McCrae (George Armstrong Lecture)</w:t>
      </w:r>
    </w:p>
    <w:p w14:paraId="134F00CA" w14:textId="77777777" w:rsidR="003613C8" w:rsidRDefault="003613C8" w:rsidP="003613C8">
      <w:r>
        <w:t xml:space="preserve">‘Please Sir I Want Some </w:t>
      </w:r>
      <w:proofErr w:type="gramStart"/>
      <w:r>
        <w:t>More;</w:t>
      </w:r>
      <w:proofErr w:type="gramEnd"/>
      <w:r>
        <w:t xml:space="preserve"> Work in Progress on 18</w:t>
      </w:r>
      <w:r w:rsidRPr="00D75FBB">
        <w:rPr>
          <w:vertAlign w:val="superscript"/>
        </w:rPr>
        <w:t>th</w:t>
      </w:r>
      <w:r>
        <w:t xml:space="preserve"> &amp; 19</w:t>
      </w:r>
      <w:r w:rsidRPr="00D75FBB">
        <w:rPr>
          <w:vertAlign w:val="superscript"/>
        </w:rPr>
        <w:t>th</w:t>
      </w:r>
      <w:r>
        <w:t xml:space="preserve"> Century Patient Diets’, </w:t>
      </w:r>
      <w:proofErr w:type="spellStart"/>
      <w:r>
        <w:t>Dr.</w:t>
      </w:r>
      <w:proofErr w:type="spellEnd"/>
      <w:r>
        <w:t xml:space="preserve"> Andrew Williams</w:t>
      </w:r>
    </w:p>
    <w:p w14:paraId="58DDFA6E" w14:textId="77777777" w:rsidR="003613C8" w:rsidRDefault="003613C8" w:rsidP="003613C8">
      <w:r>
        <w:t>‘Clinical Trials and Issues of Informed Consent; Historical Overview of the Case of Childhood Cancer, 1970 to the Present’, R. Rohrer</w:t>
      </w:r>
    </w:p>
    <w:p w14:paraId="56DD3EE0" w14:textId="77777777" w:rsidR="003613C8" w:rsidRDefault="003613C8" w:rsidP="003613C8">
      <w:r>
        <w:t xml:space="preserve">‘French &amp; English; Tracing the Origin, Development and Use of Infant Growth Standards’, </w:t>
      </w:r>
      <w:proofErr w:type="gramStart"/>
      <w:r>
        <w:t>professor</w:t>
      </w:r>
      <w:proofErr w:type="gramEnd"/>
      <w:r>
        <w:t xml:space="preserve"> Lawrence Weaver</w:t>
      </w:r>
    </w:p>
    <w:p w14:paraId="00C20D51" w14:textId="77777777" w:rsidR="003613C8" w:rsidRDefault="003613C8" w:rsidP="003613C8">
      <w:r>
        <w:t>‘An Ethical Approach to Resolving Value Conflicts in Child protection’, S. Moynihan, E. Webb, Cardiff</w:t>
      </w:r>
    </w:p>
    <w:p w14:paraId="53C5D0B8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C8"/>
    <w:rsid w:val="003613C8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6659"/>
  <w15:chartTrackingRefBased/>
  <w15:docId w15:val="{D26EFB38-B134-4CF2-837F-42EF3F6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C8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2024-02-01T20:56:00Z</dcterms:created>
  <dcterms:modified xsi:type="dcterms:W3CDTF">2024-02-01T20:56:00Z</dcterms:modified>
</cp:coreProperties>
</file>