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E6B" w14:textId="77777777" w:rsidR="00601DE5" w:rsidRDefault="00601DE5" w:rsidP="00601DE5">
      <w:r>
        <w:t xml:space="preserve">SPRING MEETING, YORK, March </w:t>
      </w:r>
      <w:proofErr w:type="gramStart"/>
      <w:r>
        <w:t>2007;</w:t>
      </w:r>
      <w:proofErr w:type="gramEnd"/>
    </w:p>
    <w:p w14:paraId="4369B6A7" w14:textId="77777777" w:rsidR="00601DE5" w:rsidRDefault="00601DE5" w:rsidP="00601DE5">
      <w:r>
        <w:t>‘His Masters’ Voices’, M. James, A. Williams, Oxford Brookes University (Victorian parents’ responses to their children’s illnesses)</w:t>
      </w:r>
    </w:p>
    <w:p w14:paraId="4990FEF5" w14:textId="77777777" w:rsidR="00601DE5" w:rsidRDefault="00601DE5" w:rsidP="00601DE5">
      <w:r>
        <w:t>‘The hyperbaric Oxygen controversy and the Divided Role of the Post-War Paediatrician’, R. McAdams, M. Nicholson, L. Weaver, Glasgow</w:t>
      </w:r>
    </w:p>
    <w:p w14:paraId="5A91D21F" w14:textId="77777777" w:rsidR="00601DE5" w:rsidRDefault="00601DE5" w:rsidP="00601DE5">
      <w:r>
        <w:t>‘Who Let Them In? Eighteenth Century Hospital Care for Children in England and Scotland; A multi-Centre Preliminary Enquiry’, Alysa Levene, Jonathan Reinarz, Andrew Williams, S. Thornton</w:t>
      </w:r>
    </w:p>
    <w:p w14:paraId="2736D64A" w14:textId="77777777" w:rsidR="00601DE5" w:rsidRDefault="00601DE5" w:rsidP="00601DE5">
      <w:r>
        <w:t>‘Historical Ramblings in Spinal Muscular Atrophy’, V. Dubowitz, Imperial College, London</w:t>
      </w:r>
    </w:p>
    <w:p w14:paraId="7DC7A55A" w14:textId="77777777" w:rsidR="00601DE5" w:rsidRDefault="00601DE5" w:rsidP="00601DE5">
      <w:r>
        <w:t>Also 1</w:t>
      </w:r>
      <w:r w:rsidRPr="002F6C25">
        <w:rPr>
          <w:vertAlign w:val="superscript"/>
        </w:rPr>
        <w:t>st</w:t>
      </w:r>
      <w:r>
        <w:t xml:space="preserve"> George Armstrong Lecture; Professor John Pearn</w:t>
      </w:r>
    </w:p>
    <w:p w14:paraId="706017F6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5"/>
    <w:rsid w:val="0031701B"/>
    <w:rsid w:val="00601DE5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AC67"/>
  <w15:chartTrackingRefBased/>
  <w15:docId w15:val="{26E6892C-5437-40AF-A239-3DBF52A0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E5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2024-02-01T20:55:00Z</dcterms:created>
  <dcterms:modified xsi:type="dcterms:W3CDTF">2024-02-01T20:55:00Z</dcterms:modified>
</cp:coreProperties>
</file>