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5D5F" w14:textId="77777777" w:rsidR="00523632" w:rsidRDefault="00523632" w:rsidP="00523632">
      <w:r>
        <w:t xml:space="preserve">SPRING MEETING, GLASGOW June </w:t>
      </w:r>
      <w:proofErr w:type="gramStart"/>
      <w:r>
        <w:t>2013;</w:t>
      </w:r>
      <w:proofErr w:type="gramEnd"/>
    </w:p>
    <w:p w14:paraId="642EBFA7" w14:textId="77777777" w:rsidR="00523632" w:rsidRDefault="00523632" w:rsidP="00523632">
      <w:r>
        <w:t>‘Paediatrics, Politics &amp; Power: The Development of Child Health in Europe’, Professor Russell Viner (George Armstrong Lecture)</w:t>
      </w:r>
    </w:p>
    <w:p w14:paraId="707B6812" w14:textId="77777777" w:rsidR="00523632" w:rsidRDefault="00523632" w:rsidP="00523632">
      <w:r>
        <w:t xml:space="preserve">‘Mozart’s Maladies’, </w:t>
      </w:r>
      <w:proofErr w:type="spellStart"/>
      <w:r>
        <w:t>Dr.</w:t>
      </w:r>
      <w:proofErr w:type="spellEnd"/>
      <w:r>
        <w:t xml:space="preserve"> Mary Wheater</w:t>
      </w:r>
    </w:p>
    <w:p w14:paraId="495464CA" w14:textId="77777777" w:rsidR="00523632" w:rsidRDefault="00523632" w:rsidP="00523632">
      <w:proofErr w:type="gramStart"/>
      <w:r>
        <w:t>‘ “</w:t>
      </w:r>
      <w:proofErr w:type="gramEnd"/>
      <w:r>
        <w:t xml:space="preserve">Stary </w:t>
      </w:r>
      <w:proofErr w:type="spellStart"/>
      <w:r>
        <w:t>Doktor</w:t>
      </w:r>
      <w:proofErr w:type="spellEnd"/>
      <w:r>
        <w:t xml:space="preserve">”—The old Doctor—Janusz Korczak’, </w:t>
      </w:r>
      <w:proofErr w:type="spellStart"/>
      <w:r>
        <w:t>Dr.</w:t>
      </w:r>
      <w:proofErr w:type="spellEnd"/>
      <w:r>
        <w:t xml:space="preserve"> Witold Cieslak (didn’t attend)</w:t>
      </w:r>
    </w:p>
    <w:p w14:paraId="356AC2ED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32"/>
    <w:rsid w:val="00523632"/>
    <w:rsid w:val="007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8F4C"/>
  <w15:chartTrackingRefBased/>
  <w15:docId w15:val="{147F2854-DB6E-446C-BCED-EE8DF24B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32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2024-02-01T21:09:00Z</dcterms:created>
  <dcterms:modified xsi:type="dcterms:W3CDTF">2024-02-01T21:10:00Z</dcterms:modified>
</cp:coreProperties>
</file>